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CBB" w:rsidRDefault="002F5CBB" w:rsidP="002F5CBB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</w:p>
    <w:p w:rsidR="002F5CBB" w:rsidRPr="005807F0" w:rsidRDefault="002F5CBB" w:rsidP="002F5CBB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  <w:bookmarkStart w:id="0" w:name="_GoBack"/>
      <w:bookmarkEnd w:id="0"/>
      <w:r w:rsidRPr="005807F0">
        <w:rPr>
          <w:rFonts w:ascii="Book Antiqua" w:hAnsi="Book Antiqua"/>
          <w:b/>
          <w:bCs/>
          <w:sz w:val="20"/>
          <w:u w:val="single"/>
        </w:rPr>
        <w:t xml:space="preserve">CONCURSO PÚBLICO PARA ARRENDAMENTO DE 2 LOJAS DO NOVO MERCADO </w:t>
      </w:r>
    </w:p>
    <w:p w:rsidR="001D73BC" w:rsidRDefault="001D73BC" w:rsidP="001D73BC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b/>
          <w:bCs/>
          <w:sz w:val="16"/>
          <w:szCs w:val="16"/>
        </w:rPr>
      </w:pPr>
      <w:r w:rsidRPr="007B5DD9">
        <w:rPr>
          <w:b/>
          <w:bCs/>
          <w:sz w:val="16"/>
          <w:szCs w:val="16"/>
        </w:rPr>
        <w:t>Programa de Procedimento</w:t>
      </w:r>
    </w:p>
    <w:p w:rsidR="001D73BC" w:rsidRPr="007B5DD9" w:rsidRDefault="001D73BC" w:rsidP="001D73BC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b/>
          <w:bCs/>
          <w:sz w:val="16"/>
          <w:szCs w:val="16"/>
        </w:rPr>
      </w:pPr>
    </w:p>
    <w:p w:rsidR="001D73BC" w:rsidRPr="009C15FE" w:rsidRDefault="001D73BC" w:rsidP="001D73BC">
      <w:pPr>
        <w:spacing w:after="200"/>
        <w:contextualSpacing/>
        <w:jc w:val="center"/>
        <w:rPr>
          <w:rFonts w:ascii="Calibri" w:eastAsia="Calibri" w:hAnsi="Calibri" w:cs="Calibri"/>
          <w:b/>
          <w:smallCap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mallCaps/>
          <w:sz w:val="22"/>
          <w:szCs w:val="22"/>
          <w:lang w:eastAsia="en-US"/>
        </w:rPr>
        <w:t>ANEXO IV</w:t>
      </w:r>
    </w:p>
    <w:p w:rsidR="001D73BC" w:rsidRPr="009C15FE" w:rsidRDefault="001D73BC" w:rsidP="001D73BC">
      <w:pPr>
        <w:spacing w:after="200"/>
        <w:jc w:val="center"/>
        <w:rPr>
          <w:rFonts w:ascii="Book Antiqua" w:eastAsia="Calibri" w:hAnsi="Book Antiqua"/>
          <w:b/>
          <w:smallCaps/>
          <w:sz w:val="22"/>
          <w:szCs w:val="22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color w:val="000000"/>
          <w:sz w:val="18"/>
          <w:szCs w:val="18"/>
          <w:lang w:eastAsia="en-US"/>
        </w:rPr>
      </w:pPr>
      <w:r w:rsidRPr="009C15FE">
        <w:rPr>
          <w:rFonts w:eastAsia="Calibri"/>
          <w:b/>
          <w:color w:val="000000"/>
          <w:sz w:val="18"/>
          <w:szCs w:val="18"/>
          <w:lang w:eastAsia="en-US"/>
        </w:rPr>
        <w:t>Modelo de declaração de habilitação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color w:val="000000"/>
          <w:sz w:val="18"/>
          <w:szCs w:val="18"/>
          <w:lang w:eastAsia="en-US"/>
        </w:rPr>
      </w:pPr>
      <w:r w:rsidRPr="009C15FE">
        <w:rPr>
          <w:rFonts w:eastAsia="Calibri"/>
          <w:b/>
          <w:color w:val="000000"/>
          <w:sz w:val="18"/>
          <w:szCs w:val="18"/>
          <w:lang w:eastAsia="en-US"/>
        </w:rPr>
        <w:t>[a que se refere a alínea a) do n.º 1 do artigo 81.º do Código dos Contratos Públicos]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1 - ... (nome, número de documento de identificação e morada), na qualidade de representante legal de (</w:t>
      </w:r>
      <w:proofErr w:type="gramStart"/>
      <w:r w:rsidRPr="009C15FE">
        <w:rPr>
          <w:rFonts w:eastAsia="Calibri"/>
          <w:sz w:val="18"/>
          <w:szCs w:val="19"/>
          <w:lang w:eastAsia="en-US"/>
        </w:rPr>
        <w:t>1)...</w:t>
      </w:r>
      <w:proofErr w:type="gramEnd"/>
      <w:r w:rsidRPr="009C15FE">
        <w:rPr>
          <w:rFonts w:eastAsia="Calibri"/>
          <w:sz w:val="18"/>
          <w:szCs w:val="19"/>
          <w:lang w:eastAsia="en-US"/>
        </w:rPr>
        <w:t xml:space="preserve"> (firma, número de identificação fiscal e sede), </w:t>
      </w:r>
      <w:r w:rsidRPr="00214F5F">
        <w:rPr>
          <w:rFonts w:eastAsia="Calibri"/>
          <w:sz w:val="18"/>
          <w:szCs w:val="19"/>
          <w:lang w:eastAsia="en-US"/>
        </w:rPr>
        <w:t>adjudicatário(a)</w:t>
      </w:r>
      <w:r w:rsidRPr="009C15FE">
        <w:rPr>
          <w:rFonts w:eastAsia="Calibri"/>
          <w:sz w:val="18"/>
          <w:szCs w:val="19"/>
          <w:lang w:eastAsia="en-US"/>
        </w:rPr>
        <w:t xml:space="preserve"> no procedimento de... (designação ou referência ao procedimento em causa), declara, sob compromisso de honra, que a sua representada (2) não se encontra em nenhuma das situações previstas no n.º 1 do artigo 55.º do Código dos Contratos Públicos: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2 - O declarante junta em anexo [ou indica...como endereço do sítio da Internet onde podem ser consultados (3)] os documentos comprovativos de que a sua representada (4) não se encontra nas situações previstas nas alíneas b), d), e) e h) do n.º 1 do artigo 55.º do Código dos Contratos Públicos.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3 - O declarante tem pleno conhecimento de que a prestação de falsas declarações implica a caducidade da adjudicação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... (local</w:t>
      </w:r>
      <w:proofErr w:type="gramStart"/>
      <w:r w:rsidRPr="009C15FE">
        <w:rPr>
          <w:rFonts w:eastAsia="Calibri"/>
          <w:sz w:val="18"/>
          <w:szCs w:val="19"/>
          <w:lang w:eastAsia="en-US"/>
        </w:rPr>
        <w:t>),...</w:t>
      </w:r>
      <w:proofErr w:type="gramEnd"/>
      <w:r w:rsidRPr="009C15FE">
        <w:rPr>
          <w:rFonts w:eastAsia="Calibri"/>
          <w:sz w:val="18"/>
          <w:szCs w:val="19"/>
          <w:lang w:eastAsia="en-US"/>
        </w:rPr>
        <w:t xml:space="preserve"> (data),... [assinatura (5)].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proofErr w:type="gramStart"/>
      <w:r w:rsidRPr="009C15FE">
        <w:rPr>
          <w:rFonts w:eastAsia="Calibri"/>
          <w:sz w:val="16"/>
          <w:szCs w:val="19"/>
          <w:lang w:eastAsia="en-US"/>
        </w:rPr>
        <w:t>(1) Aplicável</w:t>
      </w:r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apenas a concorrentes que sejam pessoas coletivas.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(2) No caso de o concorrente ser uma pessoa singular, suprimir a expressão «a sua representada».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proofErr w:type="gramStart"/>
      <w:r w:rsidRPr="009C15FE">
        <w:rPr>
          <w:rFonts w:eastAsia="Calibri"/>
          <w:sz w:val="16"/>
          <w:szCs w:val="19"/>
          <w:lang w:eastAsia="en-US"/>
        </w:rPr>
        <w:t>(3) Acrescentar</w:t>
      </w:r>
      <w:proofErr w:type="gramEnd"/>
      <w:r w:rsidRPr="009C15FE">
        <w:rPr>
          <w:rFonts w:eastAsia="Calibri"/>
          <w:sz w:val="16"/>
          <w:szCs w:val="19"/>
          <w:lang w:eastAsia="en-US"/>
        </w:rPr>
        <w:t xml:space="preserve"> as informações necessárias à consulta, se for o caso.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(4) No caso de o concorrente ser uma pessoa singular, suprimir a expressão «a sua representada».</w:t>
      </w: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proofErr w:type="gramStart"/>
      <w:r>
        <w:rPr>
          <w:rFonts w:eastAsia="Calibri"/>
          <w:sz w:val="16"/>
          <w:szCs w:val="19"/>
          <w:lang w:eastAsia="en-US"/>
        </w:rPr>
        <w:t>(5) Nos</w:t>
      </w:r>
      <w:proofErr w:type="gramEnd"/>
      <w:r>
        <w:rPr>
          <w:rFonts w:eastAsia="Calibri"/>
          <w:sz w:val="16"/>
          <w:szCs w:val="19"/>
          <w:lang w:eastAsia="en-US"/>
        </w:rPr>
        <w:t xml:space="preserve"> termos do disposto do n. 4</w:t>
      </w:r>
      <w:r w:rsidRPr="009C15FE">
        <w:rPr>
          <w:rFonts w:eastAsia="Calibri"/>
          <w:sz w:val="16"/>
          <w:szCs w:val="19"/>
          <w:lang w:eastAsia="en-US"/>
        </w:rPr>
        <w:t xml:space="preserve"> do artigo 57.º</w:t>
      </w:r>
    </w:p>
    <w:p w:rsidR="00011ED1" w:rsidRDefault="00011ED1"/>
    <w:sectPr w:rsidR="00011ED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D1" w:rsidRDefault="00011ED1" w:rsidP="00011ED1">
      <w:pPr>
        <w:spacing w:line="240" w:lineRule="auto"/>
      </w:pPr>
      <w:r>
        <w:separator/>
      </w:r>
    </w:p>
  </w:endnote>
  <w:endnote w:type="continuationSeparator" w:id="0">
    <w:p w:rsidR="00011ED1" w:rsidRDefault="00011ED1" w:rsidP="0001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OQGDP+Arial-BoldMT">
    <w:altName w:val="Tahoma"/>
    <w:charset w:val="01"/>
    <w:family w:val="swiss"/>
    <w:pitch w:val="variable"/>
    <w:sig w:usb0="01010101" w:usb1="01010101" w:usb2="01010101" w:usb3="01010101" w:csb0="01010101" w:csb1="01010101"/>
  </w:font>
  <w:font w:name="LMGTFS+ArialNarrow-Bold">
    <w:altName w:val="Tahoma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CBB" w:rsidRDefault="002F5CBB" w:rsidP="002F5CBB">
    <w:pPr>
      <w:widowControl w:val="0"/>
      <w:autoSpaceDE w:val="0"/>
      <w:autoSpaceDN w:val="0"/>
      <w:spacing w:before="1" w:line="321" w:lineRule="exact"/>
      <w:jc w:val="center"/>
      <w:rPr>
        <w:rFonts w:ascii="LMGTFS+ArialNarrow-Bold"/>
        <w:color w:val="000000"/>
        <w:sz w:val="28"/>
      </w:rPr>
    </w:pPr>
    <w:r w:rsidRPr="008E100D">
      <w:rPr>
        <w:rFonts w:ascii="TOQGDP+Arial-BoldMT"/>
        <w:color w:val="000000"/>
        <w:sz w:val="14"/>
      </w:rPr>
      <w:t>PROCEDIMENTO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/>
        <w:color w:val="000000"/>
        <w:sz w:val="14"/>
      </w:rPr>
      <w:t>POR CONCURSO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PÚBLICO</w:t>
    </w:r>
    <w:r w:rsidRPr="008E100D">
      <w:rPr>
        <w:rFonts w:ascii="TOQGDP+Arial-BoldMT"/>
        <w:color w:val="000000"/>
        <w:spacing w:val="-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N.º</w:t>
    </w:r>
    <w:r w:rsidRPr="008E100D">
      <w:rPr>
        <w:rFonts w:ascii="TOQGDP+Arial-BoldMT"/>
        <w:color w:val="000000"/>
        <w:spacing w:val="2"/>
        <w:sz w:val="14"/>
      </w:rPr>
      <w:t xml:space="preserve"> </w:t>
    </w:r>
    <w:r>
      <w:rPr>
        <w:rFonts w:ascii="TOQGDP+Arial-BoldMT"/>
        <w:color w:val="000000"/>
        <w:sz w:val="14"/>
      </w:rPr>
      <w:t>1/25_DAF</w:t>
    </w:r>
    <w:r w:rsidRPr="008E100D">
      <w:rPr>
        <w:rFonts w:ascii="TOQGDP+Arial-BoldMT"/>
        <w:color w:val="000000"/>
        <w:spacing w:val="-2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–</w:t>
    </w:r>
    <w:r w:rsidRPr="008E100D">
      <w:rPr>
        <w:rFonts w:ascii="TOQGDP+Arial-BoldMT"/>
        <w:color w:val="000000"/>
        <w:spacing w:val="1"/>
        <w:sz w:val="14"/>
      </w:rPr>
      <w:t xml:space="preserve"> </w:t>
    </w:r>
    <w:r>
      <w:rPr>
        <w:rFonts w:ascii="TOQGDP+Arial-BoldMT" w:hAnsi="TOQGDP+Arial-BoldMT" w:cs="TOQGDP+Arial-BoldMT"/>
        <w:color w:val="000000"/>
        <w:sz w:val="14"/>
      </w:rPr>
      <w:t>ARRENDAMENTO DE 2 LOJAS NO NOVO MERCADO MUNICIPAL</w:t>
    </w:r>
  </w:p>
  <w:p w:rsidR="00011ED1" w:rsidRDefault="00011ED1" w:rsidP="00011ED1">
    <w:pPr>
      <w:pStyle w:val="Cabealho"/>
    </w:pPr>
  </w:p>
  <w:p w:rsidR="00011ED1" w:rsidRDefault="00011E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D1" w:rsidRDefault="00011ED1" w:rsidP="00011ED1">
      <w:pPr>
        <w:spacing w:line="240" w:lineRule="auto"/>
      </w:pPr>
      <w:r>
        <w:separator/>
      </w:r>
    </w:p>
  </w:footnote>
  <w:footnote w:type="continuationSeparator" w:id="0">
    <w:p w:rsidR="00011ED1" w:rsidRDefault="00011ED1" w:rsidP="0001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CBB" w:rsidRDefault="002F5CBB" w:rsidP="002F5CBB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725AEF" wp14:editId="431764D5">
          <wp:simplePos x="0" y="0"/>
          <wp:positionH relativeFrom="margin">
            <wp:align>left</wp:align>
          </wp:positionH>
          <wp:positionV relativeFrom="paragraph">
            <wp:posOffset>-250825</wp:posOffset>
          </wp:positionV>
          <wp:extent cx="666750" cy="690880"/>
          <wp:effectExtent l="0" t="0" r="0" b="0"/>
          <wp:wrapSquare wrapText="bothSides"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FozCo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3840955" wp14:editId="2B66E66F">
          <wp:simplePos x="0" y="0"/>
          <wp:positionH relativeFrom="margin">
            <wp:align>right</wp:align>
          </wp:positionH>
          <wp:positionV relativeFrom="paragraph">
            <wp:posOffset>-219185</wp:posOffset>
          </wp:positionV>
          <wp:extent cx="763270" cy="596265"/>
          <wp:effectExtent l="0" t="0" r="0" b="0"/>
          <wp:wrapSquare wrapText="bothSides"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z-coa_identidade-visual_pos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ED1" w:rsidRDefault="00011ED1" w:rsidP="00011ED1">
    <w:pPr>
      <w:pStyle w:val="Cabealho"/>
    </w:pPr>
  </w:p>
  <w:p w:rsidR="00011ED1" w:rsidRDefault="00011E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3A"/>
    <w:rsid w:val="00011ED1"/>
    <w:rsid w:val="001D73BC"/>
    <w:rsid w:val="002F5CBB"/>
    <w:rsid w:val="0038793A"/>
    <w:rsid w:val="006A2AB2"/>
    <w:rsid w:val="0070158B"/>
    <w:rsid w:val="00A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0CE72"/>
  <w15:chartTrackingRefBased/>
  <w15:docId w15:val="{8DAE949A-EF10-44CA-A2D7-ADA15989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ED1"/>
    <w:pPr>
      <w:spacing w:after="0" w:line="240" w:lineRule="atLeast"/>
      <w:jc w:val="both"/>
    </w:pPr>
    <w:rPr>
      <w:rFonts w:ascii="Times New Roman" w:eastAsia="Times New Roman" w:hAnsi="Times New Roman" w:cs="Times New Roman"/>
      <w:sz w:val="26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1ED1"/>
  </w:style>
  <w:style w:type="paragraph" w:styleId="Rodap">
    <w:name w:val="footer"/>
    <w:basedOn w:val="Normal"/>
    <w:link w:val="Rodap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1ED1"/>
  </w:style>
  <w:style w:type="paragraph" w:styleId="Avanodecorpodetexto3">
    <w:name w:val="Body Text Indent 3"/>
    <w:basedOn w:val="Normal"/>
    <w:link w:val="Avanodecorpodetexto3Carter"/>
    <w:rsid w:val="00011ED1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011ED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6</cp:revision>
  <cp:lastPrinted>2023-12-11T11:53:00Z</cp:lastPrinted>
  <dcterms:created xsi:type="dcterms:W3CDTF">2023-12-11T10:56:00Z</dcterms:created>
  <dcterms:modified xsi:type="dcterms:W3CDTF">2025-03-06T14:02:00Z</dcterms:modified>
</cp:coreProperties>
</file>